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56" w:rsidRDefault="00382279" w:rsidP="008C41AF">
      <w:pPr>
        <w:pStyle w:val="Heading2"/>
      </w:pPr>
      <w:r>
        <w:t xml:space="preserve">Инструкции за самостоятелно вземане на клиничен материал - изследване за </w:t>
      </w:r>
      <w:r w:rsidR="00EC53A3">
        <w:t>урогенитална хламидийна инфекция и гонорея</w:t>
      </w:r>
      <w:r>
        <w:t xml:space="preserve"> чрез молекулярно-</w:t>
      </w:r>
      <w:r w:rsidRPr="008C41AF">
        <w:t>генетични</w:t>
      </w:r>
      <w:r>
        <w:t xml:space="preserve"> методи</w:t>
      </w:r>
    </w:p>
    <w:p w:rsidR="00382279" w:rsidRDefault="00382279" w:rsidP="001B60CD">
      <w:pPr>
        <w:jc w:val="both"/>
        <w:rPr>
          <w:lang w:val="bg-BG"/>
        </w:rPr>
      </w:pPr>
      <w:r>
        <w:rPr>
          <w:lang w:val="bg-BG"/>
        </w:rPr>
        <w:t>ВНИМАНИЕ! Резултатите от вашето изследване зависят от стриктното спазване на тези инструкции.</w:t>
      </w:r>
    </w:p>
    <w:p w:rsidR="00382279" w:rsidRPr="00EC083F" w:rsidRDefault="00C51F13" w:rsidP="001B60CD">
      <w:pPr>
        <w:jc w:val="both"/>
        <w:rPr>
          <w:lang w:val="bg-BG"/>
        </w:rPr>
      </w:pPr>
      <w:r>
        <w:rPr>
          <w:lang w:val="bg-BG"/>
        </w:rPr>
        <w:t xml:space="preserve">Таблица: </w:t>
      </w:r>
      <w:r w:rsidR="00382279">
        <w:rPr>
          <w:lang w:val="bg-BG"/>
        </w:rPr>
        <w:t xml:space="preserve">Най-подходящи клинични материали за изследване за </w:t>
      </w:r>
      <w:r w:rsidR="00EC53A3">
        <w:rPr>
          <w:lang w:val="bg-BG"/>
        </w:rPr>
        <w:t>урогенитална хламидийна инфекция и гонорея</w:t>
      </w:r>
      <w:r w:rsidR="00382279" w:rsidRPr="00382279">
        <w:rPr>
          <w:lang w:val="bg-BG"/>
        </w:rPr>
        <w:t xml:space="preserve"> </w:t>
      </w:r>
      <w:r w:rsidR="00382279">
        <w:rPr>
          <w:lang w:val="bg-BG"/>
        </w:rPr>
        <w:t>чрез молекулярно-генетични методи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4CB3" w:rsidTr="00C51F13">
        <w:tc>
          <w:tcPr>
            <w:tcW w:w="3192" w:type="dxa"/>
          </w:tcPr>
          <w:p w:rsidR="00BA4CB3" w:rsidRDefault="00BA4CB3" w:rsidP="001B60CD">
            <w:pPr>
              <w:jc w:val="both"/>
              <w:rPr>
                <w:lang w:val="bg-BG"/>
              </w:rPr>
            </w:pPr>
          </w:p>
        </w:tc>
        <w:tc>
          <w:tcPr>
            <w:tcW w:w="3192" w:type="dxa"/>
            <w:shd w:val="clear" w:color="auto" w:fill="E36C0A" w:themeFill="accent6" w:themeFillShade="BF"/>
          </w:tcPr>
          <w:p w:rsidR="00BA4CB3" w:rsidRDefault="00BA4CB3" w:rsidP="00BE5C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Жени</w:t>
            </w:r>
          </w:p>
        </w:tc>
        <w:tc>
          <w:tcPr>
            <w:tcW w:w="3192" w:type="dxa"/>
            <w:shd w:val="clear" w:color="auto" w:fill="E36C0A" w:themeFill="accent6" w:themeFillShade="BF"/>
          </w:tcPr>
          <w:p w:rsidR="00BA4CB3" w:rsidRDefault="00BA4CB3" w:rsidP="00BE5C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Мъже</w:t>
            </w:r>
          </w:p>
        </w:tc>
      </w:tr>
      <w:tr w:rsidR="00BA4CB3" w:rsidTr="00BA4CB3">
        <w:tc>
          <w:tcPr>
            <w:tcW w:w="3192" w:type="dxa"/>
          </w:tcPr>
          <w:p w:rsidR="00BA4CB3" w:rsidRDefault="00BA4CB3" w:rsidP="00BA4CB3">
            <w:pPr>
              <w:rPr>
                <w:lang w:val="bg-BG"/>
              </w:rPr>
            </w:pPr>
            <w:r>
              <w:rPr>
                <w:lang w:val="bg-BG"/>
              </w:rPr>
              <w:t>Без оплаквания (профилактично)</w:t>
            </w:r>
          </w:p>
        </w:tc>
        <w:tc>
          <w:tcPr>
            <w:tcW w:w="3192" w:type="dxa"/>
          </w:tcPr>
          <w:p w:rsidR="00BA4CB3" w:rsidRDefault="00BA4CB3" w:rsidP="00BA4C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Влагалищен секрет</w:t>
            </w:r>
          </w:p>
          <w:p w:rsidR="00BA4CB3" w:rsidRDefault="00C51F13" w:rsidP="00BA4C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Ендо</w:t>
            </w:r>
            <w:r w:rsidR="00BA4CB3">
              <w:rPr>
                <w:lang w:val="bg-BG"/>
              </w:rPr>
              <w:t>цервикален секрет</w:t>
            </w:r>
          </w:p>
        </w:tc>
        <w:tc>
          <w:tcPr>
            <w:tcW w:w="3192" w:type="dxa"/>
          </w:tcPr>
          <w:p w:rsidR="00BA4CB3" w:rsidRDefault="00BA4CB3" w:rsidP="00BA4C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Урина първа струя</w:t>
            </w:r>
          </w:p>
        </w:tc>
      </w:tr>
      <w:tr w:rsidR="00BA4CB3" w:rsidTr="00BA4CB3">
        <w:tc>
          <w:tcPr>
            <w:tcW w:w="3192" w:type="dxa"/>
          </w:tcPr>
          <w:p w:rsidR="00BA4CB3" w:rsidRDefault="00BA4CB3" w:rsidP="00BA4CB3">
            <w:pPr>
              <w:rPr>
                <w:lang w:val="bg-BG"/>
              </w:rPr>
            </w:pPr>
            <w:r>
              <w:rPr>
                <w:lang w:val="bg-BG"/>
              </w:rPr>
              <w:t>Уретрит</w:t>
            </w:r>
          </w:p>
        </w:tc>
        <w:tc>
          <w:tcPr>
            <w:tcW w:w="3192" w:type="dxa"/>
          </w:tcPr>
          <w:p w:rsidR="00BA4CB3" w:rsidRDefault="00BA4CB3" w:rsidP="00BA4C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Урина първа струя</w:t>
            </w:r>
          </w:p>
        </w:tc>
        <w:tc>
          <w:tcPr>
            <w:tcW w:w="3192" w:type="dxa"/>
          </w:tcPr>
          <w:p w:rsidR="00BA4CB3" w:rsidRDefault="00BA4CB3" w:rsidP="00BA4C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Урина първа струя</w:t>
            </w:r>
          </w:p>
        </w:tc>
      </w:tr>
      <w:tr w:rsidR="00BA4CB3" w:rsidTr="00BA4CB3">
        <w:tc>
          <w:tcPr>
            <w:tcW w:w="3192" w:type="dxa"/>
          </w:tcPr>
          <w:p w:rsidR="00BA4CB3" w:rsidRDefault="00BA4CB3" w:rsidP="00BA4CB3">
            <w:pPr>
              <w:rPr>
                <w:lang w:val="bg-BG"/>
              </w:rPr>
            </w:pPr>
            <w:r>
              <w:rPr>
                <w:lang w:val="bg-BG"/>
              </w:rPr>
              <w:t>Вагинално течение или цервицит</w:t>
            </w:r>
          </w:p>
        </w:tc>
        <w:tc>
          <w:tcPr>
            <w:tcW w:w="3192" w:type="dxa"/>
          </w:tcPr>
          <w:p w:rsidR="00BA4CB3" w:rsidRDefault="00BA4CB3" w:rsidP="00BA4C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Влагалищен секрет</w:t>
            </w:r>
          </w:p>
          <w:p w:rsidR="00BA4CB3" w:rsidRDefault="00BA4CB3" w:rsidP="00BA4C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Ендоцервикален секрет</w:t>
            </w:r>
          </w:p>
          <w:p w:rsidR="00BA4CB3" w:rsidRDefault="00BA4CB3" w:rsidP="00BA4C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Урина първа струя</w:t>
            </w:r>
          </w:p>
        </w:tc>
        <w:tc>
          <w:tcPr>
            <w:tcW w:w="3192" w:type="dxa"/>
          </w:tcPr>
          <w:p w:rsidR="00C51F13" w:rsidRDefault="00C51F13" w:rsidP="00BA4CB3">
            <w:pPr>
              <w:jc w:val="center"/>
              <w:rPr>
                <w:lang w:val="bg-BG"/>
              </w:rPr>
            </w:pPr>
          </w:p>
          <w:p w:rsidR="00BA4CB3" w:rsidRDefault="00BA4CB3" w:rsidP="00BA4C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EC083F" w:rsidRDefault="0033392B" w:rsidP="008C41AF">
      <w:pPr>
        <w:pStyle w:val="Heading3"/>
      </w:pPr>
      <w:r w:rsidRPr="008C41AF">
        <w:t>Инструкции</w:t>
      </w:r>
      <w:r>
        <w:t xml:space="preserve"> за вземане на урина при мъже и жени</w:t>
      </w:r>
    </w:p>
    <w:p w:rsidR="0033392B" w:rsidRDefault="00C271C9" w:rsidP="0033392B">
      <w:pPr>
        <w:rPr>
          <w:lang w:val="bg-BG"/>
        </w:rPr>
      </w:pPr>
      <w:r w:rsidRPr="009072ED">
        <w:rPr>
          <w:b/>
          <w:lang w:val="bg-BG"/>
        </w:rPr>
        <w:t>Моля, използвайте стерилен контейнер</w:t>
      </w:r>
      <w:r>
        <w:rPr>
          <w:lang w:val="bg-BG"/>
        </w:rPr>
        <w:t xml:space="preserve"> (закупен от аптека или предоставен от НЦЗПБ)</w:t>
      </w:r>
    </w:p>
    <w:p w:rsidR="00580F7F" w:rsidRPr="002A06DF" w:rsidRDefault="00580F7F" w:rsidP="00580F7F">
      <w:pPr>
        <w:rPr>
          <w:lang w:val="bg-BG"/>
        </w:rPr>
      </w:pPr>
      <w:r w:rsidRPr="002A06DF">
        <w:rPr>
          <w:lang w:val="bg-BG"/>
        </w:rPr>
        <w:t>1. Преди вземането на проб</w:t>
      </w:r>
      <w:r>
        <w:rPr>
          <w:lang w:val="bg-BG"/>
        </w:rPr>
        <w:t>ата</w:t>
      </w:r>
      <w:r w:rsidRPr="002A06DF">
        <w:rPr>
          <w:lang w:val="bg-BG"/>
        </w:rPr>
        <w:t xml:space="preserve"> не трябва да с</w:t>
      </w:r>
      <w:r>
        <w:rPr>
          <w:lang w:val="bg-BG"/>
        </w:rPr>
        <w:t>т</w:t>
      </w:r>
      <w:r w:rsidRPr="002A06DF">
        <w:rPr>
          <w:lang w:val="bg-BG"/>
        </w:rPr>
        <w:t>е уринира</w:t>
      </w:r>
      <w:r>
        <w:rPr>
          <w:lang w:val="bg-BG"/>
        </w:rPr>
        <w:t>л</w:t>
      </w:r>
      <w:r w:rsidRPr="002A06DF">
        <w:rPr>
          <w:lang w:val="bg-BG"/>
        </w:rPr>
        <w:t xml:space="preserve"> поне 1 час</w:t>
      </w:r>
      <w:r>
        <w:rPr>
          <w:lang w:val="bg-BG"/>
        </w:rPr>
        <w:t xml:space="preserve"> (най-подходяща е първата сутрешна урина)</w:t>
      </w:r>
      <w:r w:rsidRPr="002A06DF">
        <w:rPr>
          <w:lang w:val="bg-BG"/>
        </w:rPr>
        <w:t>.</w:t>
      </w:r>
    </w:p>
    <w:p w:rsidR="00580F7F" w:rsidRDefault="00580F7F" w:rsidP="00580F7F">
      <w:pPr>
        <w:spacing w:before="240"/>
        <w:rPr>
          <w:lang w:val="bg-BG"/>
        </w:rPr>
      </w:pPr>
      <w:r w:rsidRPr="002A06DF">
        <w:rPr>
          <w:lang w:val="bg-BG"/>
        </w:rPr>
        <w:t xml:space="preserve">2. </w:t>
      </w:r>
      <w:r>
        <w:rPr>
          <w:lang w:val="bg-BG"/>
        </w:rPr>
        <w:t>Внимателно съберете първата порция урина в стерилния контейнер</w:t>
      </w:r>
      <w:r w:rsidRPr="002A06DF">
        <w:rPr>
          <w:lang w:val="bg-BG"/>
        </w:rPr>
        <w:t xml:space="preserve"> (приблизително </w:t>
      </w:r>
      <w:r>
        <w:rPr>
          <w:lang w:val="bg-BG"/>
        </w:rPr>
        <w:t xml:space="preserve">от </w:t>
      </w:r>
      <w:r w:rsidRPr="002A06DF">
        <w:rPr>
          <w:lang w:val="bg-BG"/>
        </w:rPr>
        <w:t xml:space="preserve">10 до 50 </w:t>
      </w:r>
      <w:r>
        <w:rPr>
          <w:lang w:val="bg-BG"/>
        </w:rPr>
        <w:t>мл)</w:t>
      </w:r>
      <w:r w:rsidRPr="002A06DF">
        <w:rPr>
          <w:lang w:val="bg-BG"/>
        </w:rPr>
        <w:t xml:space="preserve">. </w:t>
      </w:r>
    </w:p>
    <w:p w:rsidR="00580F7F" w:rsidRDefault="00580F7F" w:rsidP="00580F7F">
      <w:pPr>
        <w:spacing w:before="240"/>
        <w:rPr>
          <w:lang w:val="bg-BG"/>
        </w:rPr>
      </w:pPr>
      <w:r>
        <w:rPr>
          <w:lang w:val="bg-BG"/>
        </w:rPr>
        <w:t>3. Затворете плътно контейнера.</w:t>
      </w:r>
    </w:p>
    <w:p w:rsidR="00580F7F" w:rsidRDefault="00580F7F" w:rsidP="00580F7F">
      <w:pPr>
        <w:spacing w:before="240"/>
        <w:rPr>
          <w:lang w:val="bg-BG"/>
        </w:rPr>
      </w:pPr>
      <w:r>
        <w:rPr>
          <w:lang w:val="bg-BG"/>
        </w:rPr>
        <w:t>4. Донесете така взетата проба възможно най-бързо, като не забравяте да я с</w:t>
      </w:r>
      <w:r w:rsidRPr="00580F7F">
        <w:rPr>
          <w:lang w:val="bg-BG"/>
        </w:rPr>
        <w:t>ъхранявате и транспортирате</w:t>
      </w:r>
      <w:r>
        <w:rPr>
          <w:lang w:val="bg-BG"/>
        </w:rPr>
        <w:t xml:space="preserve"> при температури в рамкте</w:t>
      </w:r>
      <w:r w:rsidRPr="00580F7F">
        <w:rPr>
          <w:lang w:val="bg-BG"/>
        </w:rPr>
        <w:t xml:space="preserve"> 2 ° C</w:t>
      </w:r>
      <w:r>
        <w:rPr>
          <w:lang w:val="bg-BG"/>
        </w:rPr>
        <w:t xml:space="preserve"> -</w:t>
      </w:r>
      <w:r w:rsidRPr="00580F7F">
        <w:rPr>
          <w:lang w:val="bg-BG"/>
        </w:rPr>
        <w:t xml:space="preserve"> 30 ° C, </w:t>
      </w:r>
      <w:r>
        <w:rPr>
          <w:lang w:val="bg-BG"/>
        </w:rPr>
        <w:t>максимално 12 часа</w:t>
      </w:r>
      <w:r w:rsidRPr="00580F7F">
        <w:rPr>
          <w:lang w:val="bg-BG"/>
        </w:rPr>
        <w:t>.</w:t>
      </w:r>
    </w:p>
    <w:p w:rsidR="00580F7F" w:rsidRDefault="00580F7F" w:rsidP="00580F7F">
      <w:pPr>
        <w:spacing w:before="240"/>
        <w:rPr>
          <w:lang w:val="bg-BG"/>
        </w:rPr>
      </w:pPr>
      <w:r>
        <w:rPr>
          <w:lang w:val="bg-BG"/>
        </w:rPr>
        <w:t>5. Резулат от изследването се получава в рамките на 5-6 работни дни на място в лабораторията.</w:t>
      </w:r>
    </w:p>
    <w:p w:rsidR="00580F7F" w:rsidRDefault="00580F7F" w:rsidP="0033392B">
      <w:pPr>
        <w:rPr>
          <w:lang w:val="bg-BG"/>
        </w:rPr>
      </w:pPr>
      <w:r>
        <w:rPr>
          <w:lang w:val="bg-BG"/>
        </w:rPr>
        <w:t>ВНИМАНИЕ</w:t>
      </w:r>
    </w:p>
    <w:p w:rsidR="008C41AF" w:rsidRPr="008C41AF" w:rsidRDefault="008C41AF" w:rsidP="008C41AF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Вземайте пробите</w:t>
      </w:r>
      <w:r w:rsidRPr="00580F7F">
        <w:rPr>
          <w:lang w:val="bg-BG"/>
        </w:rPr>
        <w:t xml:space="preserve"> внимателно, за да избегнете изпръскване на съдържанието.</w:t>
      </w:r>
    </w:p>
    <w:p w:rsidR="00580F7F" w:rsidRPr="00580F7F" w:rsidRDefault="00580F7F" w:rsidP="00580F7F">
      <w:pPr>
        <w:pStyle w:val="ListParagraph"/>
        <w:numPr>
          <w:ilvl w:val="0"/>
          <w:numId w:val="1"/>
        </w:numPr>
        <w:rPr>
          <w:lang w:val="bg-BG"/>
        </w:rPr>
      </w:pPr>
      <w:r w:rsidRPr="00580F7F">
        <w:rPr>
          <w:lang w:val="bg-BG"/>
        </w:rPr>
        <w:t xml:space="preserve">Жените не трябва да почистват </w:t>
      </w:r>
      <w:r>
        <w:rPr>
          <w:lang w:val="bg-BG"/>
        </w:rPr>
        <w:t>гениталиите</w:t>
      </w:r>
      <w:r w:rsidRPr="00580F7F">
        <w:rPr>
          <w:lang w:val="bg-BG"/>
        </w:rPr>
        <w:t xml:space="preserve"> преди </w:t>
      </w:r>
      <w:r>
        <w:rPr>
          <w:lang w:val="bg-BG"/>
        </w:rPr>
        <w:t>вземането на урина</w:t>
      </w:r>
      <w:r w:rsidRPr="00580F7F">
        <w:rPr>
          <w:lang w:val="bg-BG"/>
        </w:rPr>
        <w:t>.</w:t>
      </w:r>
    </w:p>
    <w:p w:rsidR="00580F7F" w:rsidRPr="00580F7F" w:rsidRDefault="00580F7F" w:rsidP="00580F7F">
      <w:pPr>
        <w:pStyle w:val="ListParagraph"/>
        <w:numPr>
          <w:ilvl w:val="0"/>
          <w:numId w:val="1"/>
        </w:numPr>
        <w:rPr>
          <w:lang w:val="bg-BG"/>
        </w:rPr>
      </w:pPr>
      <w:r w:rsidRPr="00580F7F">
        <w:rPr>
          <w:lang w:val="bg-BG"/>
        </w:rPr>
        <w:t>Ако урина</w:t>
      </w:r>
      <w:r>
        <w:rPr>
          <w:lang w:val="bg-BG"/>
        </w:rPr>
        <w:t>та</w:t>
      </w:r>
      <w:r w:rsidRPr="00580F7F">
        <w:rPr>
          <w:lang w:val="bg-BG"/>
        </w:rPr>
        <w:t xml:space="preserve"> съдържа кръв (</w:t>
      </w:r>
      <w:r>
        <w:rPr>
          <w:lang w:val="bg-BG"/>
        </w:rPr>
        <w:t>урината</w:t>
      </w:r>
      <w:r w:rsidRPr="00580F7F">
        <w:rPr>
          <w:lang w:val="bg-BG"/>
        </w:rPr>
        <w:t xml:space="preserve"> има тъмночервен или кафяв цвят), </w:t>
      </w:r>
      <w:r>
        <w:rPr>
          <w:lang w:val="bg-BG"/>
        </w:rPr>
        <w:t xml:space="preserve">не се препоръчва изследване с </w:t>
      </w:r>
      <w:r w:rsidR="008C41AF">
        <w:rPr>
          <w:lang w:val="bg-BG"/>
        </w:rPr>
        <w:t>молекулярно-генетични методи</w:t>
      </w:r>
    </w:p>
    <w:p w:rsidR="00C271C9" w:rsidRDefault="00C271C9" w:rsidP="008C41AF">
      <w:pPr>
        <w:pStyle w:val="Heading3"/>
      </w:pPr>
      <w:r>
        <w:lastRenderedPageBreak/>
        <w:t>Инструкции за вземане на влагалищен секрет</w:t>
      </w:r>
    </w:p>
    <w:p w:rsidR="00C271C9" w:rsidRDefault="00C271C9" w:rsidP="008A2A6D">
      <w:pPr>
        <w:jc w:val="both"/>
        <w:rPr>
          <w:lang w:val="bg-BG"/>
        </w:rPr>
      </w:pPr>
      <w:r w:rsidRPr="00E95EC8">
        <w:rPr>
          <w:b/>
          <w:lang w:val="bg-BG"/>
        </w:rPr>
        <w:t>Моля, използвайте стерилен тампон в епруветка без транспортна среда</w:t>
      </w:r>
      <w:r>
        <w:rPr>
          <w:lang w:val="bg-BG"/>
        </w:rPr>
        <w:t xml:space="preserve"> (закупен от аптека или предоставен от НЦЗПБ)</w:t>
      </w:r>
    </w:p>
    <w:p w:rsidR="008C41AF" w:rsidRPr="002A06DF" w:rsidRDefault="008C41AF" w:rsidP="008A2A6D">
      <w:pPr>
        <w:jc w:val="both"/>
        <w:rPr>
          <w:lang w:val="bg-BG"/>
        </w:rPr>
      </w:pPr>
      <w:r w:rsidRPr="002A06DF">
        <w:rPr>
          <w:lang w:val="bg-BG"/>
        </w:rPr>
        <w:t>1. Преди вземането на проб</w:t>
      </w:r>
      <w:r>
        <w:rPr>
          <w:lang w:val="bg-BG"/>
        </w:rPr>
        <w:t>ата</w:t>
      </w:r>
      <w:r w:rsidRPr="002A06DF">
        <w:rPr>
          <w:lang w:val="bg-BG"/>
        </w:rPr>
        <w:t xml:space="preserve"> </w:t>
      </w:r>
      <w:r w:rsidR="00693D5D">
        <w:rPr>
          <w:lang w:val="bg-BG"/>
        </w:rPr>
        <w:t xml:space="preserve">съблечете бельото и </w:t>
      </w:r>
      <w:r>
        <w:rPr>
          <w:lang w:val="bg-BG"/>
        </w:rPr>
        <w:t>застанете в удобна за вас позиция</w:t>
      </w:r>
      <w:r w:rsidR="00693D5D">
        <w:rPr>
          <w:lang w:val="bg-BG"/>
        </w:rPr>
        <w:t>.</w:t>
      </w:r>
      <w:r>
        <w:rPr>
          <w:lang w:val="bg-BG"/>
        </w:rPr>
        <w:t xml:space="preserve"> </w:t>
      </w:r>
    </w:p>
    <w:p w:rsidR="008C41AF" w:rsidRDefault="008C41AF" w:rsidP="008A2A6D">
      <w:pPr>
        <w:spacing w:before="240"/>
        <w:jc w:val="both"/>
        <w:rPr>
          <w:lang w:val="bg-BG"/>
        </w:rPr>
      </w:pPr>
      <w:r w:rsidRPr="002A06DF">
        <w:rPr>
          <w:lang w:val="bg-BG"/>
        </w:rPr>
        <w:t xml:space="preserve">2. </w:t>
      </w:r>
      <w:r w:rsidR="008A2A6D">
        <w:rPr>
          <w:lang w:val="bg-BG"/>
        </w:rPr>
        <w:t>Вземете тампона в една ръка, а с другата внимателно разтворете лабиалните гънки.</w:t>
      </w:r>
      <w:r w:rsidRPr="002A06DF">
        <w:rPr>
          <w:lang w:val="bg-BG"/>
        </w:rPr>
        <w:t xml:space="preserve"> </w:t>
      </w:r>
    </w:p>
    <w:p w:rsidR="008A2A6D" w:rsidRDefault="008C41AF" w:rsidP="008A2A6D">
      <w:pPr>
        <w:spacing w:before="240"/>
        <w:jc w:val="both"/>
        <w:rPr>
          <w:lang w:val="bg-BG"/>
        </w:rPr>
      </w:pPr>
      <w:r>
        <w:rPr>
          <w:lang w:val="bg-BG"/>
        </w:rPr>
        <w:t xml:space="preserve">3. </w:t>
      </w:r>
      <w:r w:rsidR="008A2A6D">
        <w:rPr>
          <w:lang w:val="bg-BG"/>
        </w:rPr>
        <w:t>П</w:t>
      </w:r>
      <w:r w:rsidR="008A2A6D" w:rsidRPr="008A2A6D">
        <w:rPr>
          <w:lang w:val="bg-BG"/>
        </w:rPr>
        <w:t xml:space="preserve">оставете тампона на около 5 см </w:t>
      </w:r>
      <w:r w:rsidR="008A2A6D">
        <w:rPr>
          <w:lang w:val="bg-BG"/>
        </w:rPr>
        <w:t xml:space="preserve">дълбочина </w:t>
      </w:r>
      <w:r w:rsidR="008A2A6D" w:rsidRPr="008A2A6D">
        <w:rPr>
          <w:lang w:val="bg-BG"/>
        </w:rPr>
        <w:t xml:space="preserve">във </w:t>
      </w:r>
      <w:r w:rsidR="00E95EC8">
        <w:rPr>
          <w:lang w:val="bg-BG"/>
        </w:rPr>
        <w:t>влагалищния</w:t>
      </w:r>
      <w:r w:rsidR="008A2A6D" w:rsidRPr="008A2A6D">
        <w:rPr>
          <w:lang w:val="bg-BG"/>
        </w:rPr>
        <w:t xml:space="preserve"> отвор</w:t>
      </w:r>
      <w:r>
        <w:rPr>
          <w:lang w:val="bg-BG"/>
        </w:rPr>
        <w:t>.</w:t>
      </w:r>
      <w:r w:rsidR="008A2A6D">
        <w:rPr>
          <w:lang w:val="bg-BG"/>
        </w:rPr>
        <w:t xml:space="preserve"> Полека </w:t>
      </w:r>
      <w:r w:rsidR="008A2A6D" w:rsidRPr="008A2A6D">
        <w:rPr>
          <w:lang w:val="bg-BG"/>
        </w:rPr>
        <w:t>завъртете тампона</w:t>
      </w:r>
      <w:r w:rsidR="008A2A6D">
        <w:rPr>
          <w:lang w:val="bg-BG"/>
        </w:rPr>
        <w:t xml:space="preserve">, </w:t>
      </w:r>
      <w:r w:rsidR="008A2A6D" w:rsidRPr="008A2A6D">
        <w:rPr>
          <w:lang w:val="bg-BG"/>
        </w:rPr>
        <w:t xml:space="preserve">докато триете тампона към стената на </w:t>
      </w:r>
      <w:r w:rsidR="008A2A6D">
        <w:rPr>
          <w:lang w:val="bg-BG"/>
        </w:rPr>
        <w:t xml:space="preserve">влагалището </w:t>
      </w:r>
      <w:r w:rsidR="008A2A6D" w:rsidRPr="008A2A6D">
        <w:rPr>
          <w:lang w:val="bg-BG"/>
        </w:rPr>
        <w:t>за около 30 секунди</w:t>
      </w:r>
      <w:r w:rsidR="008A2A6D">
        <w:rPr>
          <w:lang w:val="bg-BG"/>
        </w:rPr>
        <w:t>. О</w:t>
      </w:r>
      <w:r w:rsidR="008A2A6D" w:rsidRPr="008A2A6D">
        <w:rPr>
          <w:lang w:val="bg-BG"/>
        </w:rPr>
        <w:t>тстранете внимателно тампона</w:t>
      </w:r>
      <w:r w:rsidR="00EC53A3">
        <w:rPr>
          <w:lang w:val="bg-BG"/>
        </w:rPr>
        <w:t xml:space="preserve"> без </w:t>
      </w:r>
      <w:r w:rsidR="003551C9">
        <w:rPr>
          <w:lang w:val="bg-BG"/>
        </w:rPr>
        <w:t xml:space="preserve">го </w:t>
      </w:r>
      <w:r w:rsidR="00EC53A3">
        <w:rPr>
          <w:lang w:val="bg-BG"/>
        </w:rPr>
        <w:t>докосвате</w:t>
      </w:r>
      <w:r w:rsidR="003551C9">
        <w:rPr>
          <w:lang w:val="bg-BG"/>
        </w:rPr>
        <w:t xml:space="preserve"> с ръце или </w:t>
      </w:r>
      <w:r w:rsidR="00EC53A3">
        <w:rPr>
          <w:lang w:val="bg-BG"/>
        </w:rPr>
        <w:t xml:space="preserve">с </w:t>
      </w:r>
      <w:bookmarkStart w:id="0" w:name="_GoBack"/>
      <w:bookmarkEnd w:id="0"/>
      <w:r w:rsidR="003551C9">
        <w:rPr>
          <w:lang w:val="bg-BG"/>
        </w:rPr>
        <w:t>друга повърхност</w:t>
      </w:r>
      <w:r w:rsidR="008A2A6D">
        <w:rPr>
          <w:lang w:val="bg-BG"/>
        </w:rPr>
        <w:t xml:space="preserve">. Поставете тампона в транспортната епруветка. </w:t>
      </w:r>
    </w:p>
    <w:p w:rsidR="008C41AF" w:rsidRDefault="008C41AF" w:rsidP="008A2A6D">
      <w:pPr>
        <w:spacing w:before="240"/>
        <w:jc w:val="both"/>
        <w:rPr>
          <w:lang w:val="bg-BG"/>
        </w:rPr>
      </w:pPr>
      <w:r>
        <w:rPr>
          <w:lang w:val="bg-BG"/>
        </w:rPr>
        <w:t>4. Донесете така взетата проба възможно най-бързо, като не забравяте да я с</w:t>
      </w:r>
      <w:r w:rsidRPr="00580F7F">
        <w:rPr>
          <w:lang w:val="bg-BG"/>
        </w:rPr>
        <w:t>ъхранявате и транспортирате</w:t>
      </w:r>
      <w:r>
        <w:rPr>
          <w:lang w:val="bg-BG"/>
        </w:rPr>
        <w:t xml:space="preserve"> при температури в рамкте</w:t>
      </w:r>
      <w:r w:rsidRPr="00580F7F">
        <w:rPr>
          <w:lang w:val="bg-BG"/>
        </w:rPr>
        <w:t xml:space="preserve"> 2 ° C</w:t>
      </w:r>
      <w:r>
        <w:rPr>
          <w:lang w:val="bg-BG"/>
        </w:rPr>
        <w:t xml:space="preserve"> -</w:t>
      </w:r>
      <w:r w:rsidRPr="00580F7F">
        <w:rPr>
          <w:lang w:val="bg-BG"/>
        </w:rPr>
        <w:t xml:space="preserve"> 30 ° C, </w:t>
      </w:r>
      <w:r>
        <w:rPr>
          <w:lang w:val="bg-BG"/>
        </w:rPr>
        <w:t>максимално 12 часа</w:t>
      </w:r>
      <w:r w:rsidRPr="00580F7F">
        <w:rPr>
          <w:lang w:val="bg-BG"/>
        </w:rPr>
        <w:t>.</w:t>
      </w:r>
    </w:p>
    <w:p w:rsidR="008C41AF" w:rsidRDefault="008C41AF" w:rsidP="008A2A6D">
      <w:pPr>
        <w:spacing w:before="240"/>
        <w:jc w:val="both"/>
        <w:rPr>
          <w:lang w:val="bg-BG"/>
        </w:rPr>
      </w:pPr>
      <w:r>
        <w:rPr>
          <w:lang w:val="bg-BG"/>
        </w:rPr>
        <w:t>5. Резулат от изследването се получава в рамките на 5-6 работни дни на място в лабораторията.</w:t>
      </w:r>
    </w:p>
    <w:p w:rsidR="008C41AF" w:rsidRDefault="008C41AF" w:rsidP="008A2A6D">
      <w:pPr>
        <w:jc w:val="both"/>
        <w:rPr>
          <w:lang w:val="bg-BG"/>
        </w:rPr>
      </w:pPr>
      <w:r>
        <w:rPr>
          <w:lang w:val="bg-BG"/>
        </w:rPr>
        <w:t>ВНИМАНИЕ</w:t>
      </w:r>
    </w:p>
    <w:p w:rsidR="008C41AF" w:rsidRPr="008C41AF" w:rsidRDefault="008C41AF" w:rsidP="008A2A6D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Вземайте пробите</w:t>
      </w:r>
      <w:r w:rsidRPr="00580F7F">
        <w:rPr>
          <w:lang w:val="bg-BG"/>
        </w:rPr>
        <w:t xml:space="preserve"> внимателно, за да избегнете </w:t>
      </w:r>
      <w:r w:rsidR="003551C9" w:rsidRPr="008A2A6D">
        <w:rPr>
          <w:lang w:val="bg-BG"/>
        </w:rPr>
        <w:t>докосва</w:t>
      </w:r>
      <w:r w:rsidR="003551C9">
        <w:rPr>
          <w:lang w:val="bg-BG"/>
        </w:rPr>
        <w:t>не</w:t>
      </w:r>
      <w:r w:rsidR="003551C9" w:rsidRPr="008A2A6D">
        <w:rPr>
          <w:lang w:val="bg-BG"/>
        </w:rPr>
        <w:t xml:space="preserve"> </w:t>
      </w:r>
      <w:r w:rsidR="00E95EC8">
        <w:rPr>
          <w:lang w:val="bg-BG"/>
        </w:rPr>
        <w:t xml:space="preserve">на </w:t>
      </w:r>
      <w:r w:rsidR="003551C9" w:rsidRPr="008A2A6D">
        <w:rPr>
          <w:lang w:val="bg-BG"/>
        </w:rPr>
        <w:t xml:space="preserve">тампона </w:t>
      </w:r>
      <w:r w:rsidR="003551C9">
        <w:rPr>
          <w:lang w:val="bg-BG"/>
        </w:rPr>
        <w:t>до</w:t>
      </w:r>
      <w:r w:rsidR="003551C9" w:rsidRPr="008A2A6D">
        <w:rPr>
          <w:lang w:val="bg-BG"/>
        </w:rPr>
        <w:t xml:space="preserve"> </w:t>
      </w:r>
      <w:r w:rsidR="003551C9">
        <w:rPr>
          <w:lang w:val="bg-BG"/>
        </w:rPr>
        <w:t>някаква повърхност, преди да го</w:t>
      </w:r>
      <w:r w:rsidR="003551C9" w:rsidRPr="008A2A6D">
        <w:rPr>
          <w:lang w:val="bg-BG"/>
        </w:rPr>
        <w:t xml:space="preserve"> поставите в</w:t>
      </w:r>
      <w:r w:rsidR="003551C9">
        <w:rPr>
          <w:lang w:val="bg-BG"/>
        </w:rPr>
        <w:t xml:space="preserve"> транспортната епруветка</w:t>
      </w:r>
      <w:r w:rsidRPr="00580F7F">
        <w:rPr>
          <w:lang w:val="bg-BG"/>
        </w:rPr>
        <w:t>.</w:t>
      </w:r>
    </w:p>
    <w:p w:rsidR="008C41AF" w:rsidRPr="00580F7F" w:rsidRDefault="00034E82" w:rsidP="008A2A6D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Тампонът не бива да се о</w:t>
      </w:r>
      <w:r w:rsidR="003551C9">
        <w:rPr>
          <w:lang w:val="bg-BG"/>
        </w:rPr>
        <w:t>влажнява преди вземането на пробата</w:t>
      </w:r>
      <w:r w:rsidR="008C41AF" w:rsidRPr="00580F7F">
        <w:rPr>
          <w:lang w:val="bg-BG"/>
        </w:rPr>
        <w:t>.</w:t>
      </w:r>
    </w:p>
    <w:p w:rsidR="008C41AF" w:rsidRPr="00580F7F" w:rsidRDefault="008C41AF" w:rsidP="008A2A6D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580F7F">
        <w:rPr>
          <w:lang w:val="bg-BG"/>
        </w:rPr>
        <w:t xml:space="preserve">Ако </w:t>
      </w:r>
      <w:r w:rsidR="00034E82">
        <w:rPr>
          <w:lang w:val="bg-BG"/>
        </w:rPr>
        <w:t>пробата</w:t>
      </w:r>
      <w:r w:rsidRPr="00580F7F">
        <w:rPr>
          <w:lang w:val="bg-BG"/>
        </w:rPr>
        <w:t xml:space="preserve"> съдържа кръв (</w:t>
      </w:r>
      <w:r w:rsidR="00034E82">
        <w:rPr>
          <w:lang w:val="bg-BG"/>
        </w:rPr>
        <w:t xml:space="preserve">има </w:t>
      </w:r>
      <w:r w:rsidRPr="00580F7F">
        <w:rPr>
          <w:lang w:val="bg-BG"/>
        </w:rPr>
        <w:t xml:space="preserve">червен или </w:t>
      </w:r>
      <w:r w:rsidR="00034E82" w:rsidRPr="00580F7F">
        <w:rPr>
          <w:lang w:val="bg-BG"/>
        </w:rPr>
        <w:t xml:space="preserve">тъмночервен </w:t>
      </w:r>
      <w:r w:rsidRPr="00580F7F">
        <w:rPr>
          <w:lang w:val="bg-BG"/>
        </w:rPr>
        <w:t xml:space="preserve">цвят), </w:t>
      </w:r>
      <w:r>
        <w:rPr>
          <w:lang w:val="bg-BG"/>
        </w:rPr>
        <w:t>не се препоръчва изследване с молекулярно-генетични методи</w:t>
      </w:r>
      <w:r w:rsidR="00034E82">
        <w:rPr>
          <w:lang w:val="bg-BG"/>
        </w:rPr>
        <w:t>.</w:t>
      </w:r>
    </w:p>
    <w:p w:rsidR="00C271C9" w:rsidRPr="00C271C9" w:rsidRDefault="00C271C9" w:rsidP="00C271C9">
      <w:pPr>
        <w:rPr>
          <w:lang w:val="bg-BG"/>
        </w:rPr>
      </w:pPr>
    </w:p>
    <w:sectPr w:rsidR="00C271C9" w:rsidRPr="00C2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FC7"/>
    <w:multiLevelType w:val="hybridMultilevel"/>
    <w:tmpl w:val="337A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5"/>
    <w:rsid w:val="00011256"/>
    <w:rsid w:val="00034E82"/>
    <w:rsid w:val="001B60CD"/>
    <w:rsid w:val="002A06DF"/>
    <w:rsid w:val="0033392B"/>
    <w:rsid w:val="003551C9"/>
    <w:rsid w:val="00382279"/>
    <w:rsid w:val="00395441"/>
    <w:rsid w:val="00580F7F"/>
    <w:rsid w:val="00693D5D"/>
    <w:rsid w:val="008A2A6D"/>
    <w:rsid w:val="008C41AF"/>
    <w:rsid w:val="009072ED"/>
    <w:rsid w:val="00BA4CB3"/>
    <w:rsid w:val="00BE5C69"/>
    <w:rsid w:val="00C271C9"/>
    <w:rsid w:val="00C51F13"/>
    <w:rsid w:val="00E95EC8"/>
    <w:rsid w:val="00EC083F"/>
    <w:rsid w:val="00EC53A3"/>
    <w:rsid w:val="00F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1AF"/>
    <w:pPr>
      <w:keepNext/>
      <w:keepLines/>
      <w:spacing w:before="200" w:after="36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1AF"/>
    <w:pPr>
      <w:keepNext/>
      <w:keepLines/>
      <w:spacing w:before="360" w:after="36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table" w:styleId="TableGrid">
    <w:name w:val="Table Grid"/>
    <w:basedOn w:val="TableNormal"/>
    <w:uiPriority w:val="59"/>
    <w:rsid w:val="00BA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41AF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paragraph" w:styleId="ListParagraph">
    <w:name w:val="List Paragraph"/>
    <w:basedOn w:val="Normal"/>
    <w:uiPriority w:val="34"/>
    <w:qFormat/>
    <w:rsid w:val="0058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1AF"/>
    <w:pPr>
      <w:keepNext/>
      <w:keepLines/>
      <w:spacing w:before="200" w:after="36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1AF"/>
    <w:pPr>
      <w:keepNext/>
      <w:keepLines/>
      <w:spacing w:before="360" w:after="36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table" w:styleId="TableGrid">
    <w:name w:val="Table Grid"/>
    <w:basedOn w:val="TableNormal"/>
    <w:uiPriority w:val="59"/>
    <w:rsid w:val="00BA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41AF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paragraph" w:styleId="ListParagraph">
    <w:name w:val="List Paragraph"/>
    <w:basedOn w:val="Normal"/>
    <w:uiPriority w:val="34"/>
    <w:qFormat/>
    <w:rsid w:val="0058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2018-05-02T10:42:00Z</dcterms:created>
  <dcterms:modified xsi:type="dcterms:W3CDTF">2018-05-08T10:52:00Z</dcterms:modified>
</cp:coreProperties>
</file>